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“爱成都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val="en-US" w:eastAsia="zh-CN"/>
        </w:rPr>
        <w:t xml:space="preserve"> 迎大运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”202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  <w:lang w:eastAsia="zh-CN"/>
        </w:rPr>
        <w:t>成都市青少年羽毛球公开排位赛（第一季度）暨2022年省运会后备人才选拔赛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参赛安全责任承诺书</w:t>
      </w:r>
    </w:p>
    <w:p>
      <w:pPr>
        <w:spacing w:line="300" w:lineRule="exact"/>
        <w:rPr>
          <w:color w:val="000000"/>
        </w:rPr>
      </w:pPr>
    </w:p>
    <w:p>
      <w:pPr>
        <w:spacing w:line="580" w:lineRule="exact"/>
        <w:rPr>
          <w:rFonts w:hint="eastAsia"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参赛单位（盖章）：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u w:val="single"/>
        </w:rPr>
        <w:t xml:space="preserve">               </w:t>
      </w:r>
    </w:p>
    <w:p>
      <w:pPr>
        <w:spacing w:line="580" w:lineRule="exact"/>
        <w:ind w:firstLine="560" w:firstLineChars="200"/>
        <w:rPr>
          <w:rFonts w:hint="eastAsia"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本着公平、公正的原则，友谊第一、比赛第二的精神，为了使比赛得以顺利进行，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lang w:eastAsia="zh-CN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愿做出如下承诺并自愿承担相应法律、安全、经费及其它各方面的全部责任：</w:t>
      </w:r>
    </w:p>
    <w:p>
      <w:pPr>
        <w:spacing w:line="580" w:lineRule="exact"/>
        <w:ind w:firstLine="560" w:firstLineChars="200"/>
        <w:rPr>
          <w:rFonts w:hint="eastAsia"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一、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lang w:eastAsia="zh-CN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>健康状况良好，没有任何身体不适或疾病（包括新冠、先天性心脏病、风湿性心脏病、高血压、脑血管疾病、心肌炎、其他心脏病、冠状动脉病、严重心律不齐、血糖过高或过低的糖尿病、以及其它不适合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  <w:lang w:eastAsia="zh-CN"/>
        </w:rPr>
        <w:t>羽毛球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>运动的疾病），可以正常参加本次比赛。同时，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lang w:eastAsia="zh-CN"/>
        </w:rPr>
        <w:t>本人已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>购买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了人身意外伤害保险保险（含往返途中）。</w:t>
      </w:r>
    </w:p>
    <w:p>
      <w:pPr>
        <w:spacing w:line="580" w:lineRule="exact"/>
        <w:ind w:firstLine="560" w:firstLineChars="200"/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>二、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lang w:eastAsia="zh-CN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>服从赛事工作日程安排，遵守赛事活动有关规定。做到公正参赛，公平竞赛，认真对待每一场比赛，赛出风格，赛出水平，保证比赛顺利举行，不中途退赛、罢赛。若有违反，自动取消参赛资格。</w:t>
      </w:r>
    </w:p>
    <w:p>
      <w:pPr>
        <w:spacing w:line="580" w:lineRule="exact"/>
        <w:ind w:firstLine="560" w:firstLineChars="200"/>
        <w:rPr>
          <w:rFonts w:hint="eastAsia"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三、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lang w:eastAsia="zh-CN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保证在比赛过程中遵守文明竟赛原则，尊重对手、尊重裁判、尊重观众，不辱骂裁判、对手、观众及工作人员，不打架斗殴。不在比赛中进入比赛内场，在双方有冲突时，保持冷静，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drawing>
          <wp:inline distT="0" distB="0" distL="114300" distR="114300">
            <wp:extent cx="8890" cy="88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不发生过激行为。如发生打架斗殴事件，一切交由司法部门处理。</w:t>
      </w:r>
    </w:p>
    <w:p>
      <w:pPr>
        <w:spacing w:line="580" w:lineRule="exact"/>
        <w:ind w:firstLine="560" w:firstLineChars="200"/>
        <w:rPr>
          <w:rFonts w:hint="eastAsia"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四、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lang w:eastAsia="zh-CN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是符合比赛要求的队员，如有资格问题，接受赛事组委会的任何处理决定。</w:t>
      </w:r>
    </w:p>
    <w:p>
      <w:pPr>
        <w:spacing w:line="580" w:lineRule="exact"/>
        <w:ind w:firstLine="560" w:firstLineChars="200"/>
        <w:rPr>
          <w:rFonts w:hint="eastAsia"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五、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lang w:eastAsia="zh-CN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同意接受组委会在比赛期间提供的现场急救性质的医务治疗，但在医院救治等发生的相关费用由本人负担。</w:t>
      </w:r>
    </w:p>
    <w:p>
      <w:pPr>
        <w:spacing w:line="580" w:lineRule="exact"/>
        <w:ind w:firstLine="560" w:firstLineChars="200"/>
        <w:rPr>
          <w:rFonts w:hint="eastAsia"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六、保证不服用任何违禁药物。</w:t>
      </w:r>
    </w:p>
    <w:p>
      <w:pPr>
        <w:spacing w:line="580" w:lineRule="exact"/>
        <w:ind w:firstLine="560" w:firstLineChars="200"/>
        <w:rPr>
          <w:rFonts w:hint="eastAsia"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七、保证不向媒体散布不负责任的言论。</w:t>
      </w:r>
    </w:p>
    <w:p>
      <w:pPr>
        <w:spacing w:line="580" w:lineRule="exact"/>
        <w:ind w:firstLine="560" w:firstLineChars="200"/>
        <w:rPr>
          <w:rFonts w:hint="eastAsia"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八、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lang w:eastAsia="zh-CN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的人身、财产、交通、食宿等一切安全责任均由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lang w:eastAsia="zh-CN"/>
        </w:rPr>
        <w:t>自己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</w:rPr>
        <w:t>全权负责。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jc w:val="both"/>
        <w:rPr>
          <w:rFonts w:hint="eastAsia" w:ascii="仿宋_GB2312" w:hAnsi="华文仿宋" w:eastAsia="仿宋_GB2312" w:cs="华文仿宋"/>
          <w:color w:val="000000"/>
          <w:sz w:val="28"/>
          <w:szCs w:val="28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  <w:lang w:eastAsia="zh-CN"/>
        </w:rPr>
        <w:t>本人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>已认真阅读全面理解以上内容，且对上述所有内容予以确认并承担相应的法律责任，本人自愿签署此承诺书。 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jc w:val="both"/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jc w:val="both"/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 xml:space="preserve">       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jc w:val="both"/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  <w:lang w:eastAsia="zh-CN"/>
        </w:rPr>
        <w:t>监护人（签名）：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jc w:val="both"/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>运动员</w:t>
      </w:r>
      <w:r>
        <w:rPr>
          <w:rFonts w:hint="eastAsia" w:ascii="仿宋_GB2312" w:hAnsi="华文仿宋" w:eastAsia="仿宋_GB2312" w:cs="华文仿宋"/>
          <w:color w:val="000000"/>
          <w:spacing w:val="-6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>签名</w:t>
      </w:r>
      <w:r>
        <w:rPr>
          <w:rFonts w:hint="eastAsia" w:ascii="仿宋_GB2312" w:hAnsi="华文仿宋" w:eastAsia="仿宋_GB2312" w:cs="华文仿宋"/>
          <w:color w:val="000000"/>
          <w:spacing w:val="-6"/>
          <w:sz w:val="28"/>
          <w:szCs w:val="28"/>
          <w:shd w:val="clear" w:color="auto" w:fill="FFFFFF"/>
        </w:rPr>
        <w:t>）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>：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60" w:firstLineChars="200"/>
        <w:jc w:val="both"/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5880" w:firstLineChars="2100"/>
        <w:jc w:val="both"/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>202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仿宋_GB2312" w:hAnsi="华文仿宋" w:eastAsia="仿宋_GB2312" w:cs="华文仿宋"/>
          <w:color w:val="000000"/>
          <w:sz w:val="28"/>
          <w:szCs w:val="28"/>
          <w:shd w:val="clear" w:color="auto" w:fill="FFFFFF"/>
        </w:rPr>
        <w:t>年  月  日</w:t>
      </w: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28"/>
        </w:rPr>
      </w:pPr>
    </w:p>
    <w:p>
      <w:pPr>
        <w:snapToGrid w:val="0"/>
        <w:spacing w:line="56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28"/>
        </w:rPr>
      </w:pPr>
    </w:p>
    <w:p>
      <w:pPr>
        <w:spacing w:line="560" w:lineRule="exact"/>
        <w:rPr>
          <w:b/>
          <w:bCs/>
          <w:sz w:val="36"/>
          <w:szCs w:val="36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>
      <w:pPr>
        <w:spacing w:line="560" w:lineRule="exact"/>
        <w:rPr>
          <w:rFonts w:ascii="方正黑体_GBK" w:eastAsia="方正黑体_GBK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E3F68"/>
    <w:rsid w:val="0EBE3F68"/>
    <w:rsid w:val="56C24C7A"/>
    <w:rsid w:val="577F787D"/>
    <w:rsid w:val="638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2020-09-27T08:04:00Z</dcterms:created>
  <dc:creator>悦诗风</dc:creator>
  <cp:lastModifiedBy>悦诗风</cp:lastModifiedBy>
  <dcterms:modified xsi:type="dcterms:W3CDTF">2021-02-22T08:14:19Z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